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8E" w:rsidRPr="001E618E" w:rsidRDefault="001E618E" w:rsidP="001E61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1E618E"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 wp14:anchorId="20994C7D" wp14:editId="34182B42">
            <wp:simplePos x="0" y="0"/>
            <wp:positionH relativeFrom="column">
              <wp:posOffset>5713095</wp:posOffset>
            </wp:positionH>
            <wp:positionV relativeFrom="paragraph">
              <wp:posOffset>-207645</wp:posOffset>
            </wp:positionV>
            <wp:extent cx="1059180" cy="1059180"/>
            <wp:effectExtent l="0" t="0" r="7620" b="7620"/>
            <wp:wrapNone/>
            <wp:docPr id="1" name="Kép 1" descr="András Lászl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ás Lászl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18E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András László: </w:t>
      </w:r>
      <w:proofErr w:type="spellStart"/>
      <w:r w:rsidRPr="001E618E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Jelentéktelenségelmélet</w:t>
      </w:r>
      <w:proofErr w:type="spellEnd"/>
      <w:r w:rsidRPr="001E618E">
        <w:rPr>
          <w:rFonts w:ascii="Times New Roman" w:hAnsi="Times New Roman" w:cs="Times New Roman"/>
          <w:sz w:val="36"/>
          <w:szCs w:val="36"/>
        </w:rPr>
        <w:t xml:space="preserve"> </w:t>
      </w:r>
      <w:r w:rsidRPr="001E618E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br/>
      </w:r>
      <w:r w:rsidRPr="001E618E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br/>
      </w:r>
    </w:p>
    <w:p w:rsidR="001E618E" w:rsidRPr="001E618E" w:rsidRDefault="001E618E" w:rsidP="001E61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E618E" w:rsidRPr="001E618E" w:rsidRDefault="001E618E" w:rsidP="001E61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egyik legnehezebb tudományág, s ez már a tárgya megnevezésében is megmutatkozik, hiszen ha elkezdünk tárgyalni valamit, vagy ha csak érdeklődést mutatunk a dolog iránt, azzal akaratlanul is jelentőséget tulajdonítunk neki, ezáltal automatikusan ki kell zárnunk vizsgálódásunk köréből.</w:t>
      </w:r>
    </w:p>
    <w:p w:rsidR="001E618E" w:rsidRPr="001E618E" w:rsidRDefault="001E618E" w:rsidP="001E618E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azonban megkíséreljük elkülöníteni egymástól a valódi és a tulajdonított jelentőséget, kizárhatjuk a problematikus jelenségeket, foglalkozhatunk azzal, aminek csupán mi tulajdonítunk jelentőséget, és nyugodtan beszélhetünk arról, ami szóra sem érdemes.</w:t>
      </w:r>
    </w:p>
    <w:p w:rsidR="001E618E" w:rsidRPr="001E618E" w:rsidRDefault="001E618E" w:rsidP="001E618E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 persze felveti a jelentőség fogalma egzakt meghatározásának kérdését. Egyes iskolák szerint vannak önmagukban jelentős illetve jelentéktelen dolgok. Más iskolák szerint egyáltalán nem léteznek jelentéktelen dolgok, hiszen a puszta létezés is jelentőséggel bír. Ismét más iskolák szerint semminek semmi jelentősége nincs, amíg valaki nem tulajdonít neki, vagyis valódi jelentőség önmagában nem létezik, csak tulajdonított.</w:t>
      </w:r>
    </w:p>
    <w:p w:rsidR="001E618E" w:rsidRPr="001E618E" w:rsidRDefault="001E618E" w:rsidP="001E618E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Vannak </w:t>
      </w:r>
      <w:proofErr w:type="spellStart"/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jelentéktelenségkutatók</w:t>
      </w:r>
      <w:proofErr w:type="spellEnd"/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akik egyenesen a teremtéstörténetre hivatkoznak, hiszen Mózes könyve nem zárja ki egyértelműen annak a lehetőségét, hogy a világot Isten nem megteremtette, hanem mindössze észrevette, azaz érdeklődést mutatott iránta, és mi így értesültünk arról, hogy már van.</w:t>
      </w:r>
    </w:p>
    <w:p w:rsidR="001E618E" w:rsidRPr="001E618E" w:rsidRDefault="001E618E" w:rsidP="001E618E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Vannak, akik szerint az is változó, hogy ugyanaz a személy mikor minek tulajdonít jelentőséget, ezért aztán sokkal nehezebb elkülöníteni a jelentőst a jelentéktelentől. Ha ezt kezdjük vizsgálni, óhatatlanul elkalandozunk a tér/idő, a valószínűtlenség és a tulajdonítás határterületére. Vannak, akik úgy vélik, az egész vitának nincs semmi jelentősége. Ők a legnagyobbak közé tartoznak.</w:t>
      </w:r>
    </w:p>
    <w:p w:rsidR="001E618E" w:rsidRPr="001E618E" w:rsidRDefault="001E618E" w:rsidP="001E618E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jelentéktelenségtudományi</w:t>
      </w:r>
      <w:proofErr w:type="spellEnd"/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konferenciák más tudományágakhoz hasonlóan egy semmitmondó plenáris üléssel kezdődnek. A késhegyig menő viták helye a szekcióüléseken van — gondolhatják az érdeklődők, de tévednek. A szekcióülések ugyanis leginkább úgy zajlanak, hogy a résztvevők hümmögnek, fejüket vakarják, „akartál mondani valamit?” „semmi, </w:t>
      </w:r>
      <w:proofErr w:type="spellStart"/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semmi</w:t>
      </w:r>
      <w:proofErr w:type="spellEnd"/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”, majd tovább hallgatnak, szöszmötölnek, orrukat vakarják, telefonjukat nyomkodják. A hierarchia viszonylag zárt, bekerülni meglehetősen nehéz, ha valaki új ötlettel véteti észre magát, azonnal kigolyózzák. A legnagyobb tudósok nevét senki sem ismeri.</w:t>
      </w:r>
    </w:p>
    <w:p w:rsidR="001E618E" w:rsidRPr="001E618E" w:rsidRDefault="001E618E" w:rsidP="001E618E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jelentéktelenségkutatók</w:t>
      </w:r>
      <w:proofErr w:type="spellEnd"/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 makacsul tartja magát az a nézet, hogy aki figyelmet szentel, az előbb-utóbb jelentőséget tulajdonít. A </w:t>
      </w:r>
      <w:proofErr w:type="spellStart"/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medvészet</w:t>
      </w:r>
      <w:proofErr w:type="spellEnd"/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ezt a szoros kapcsolatot elveti. A </w:t>
      </w:r>
      <w:proofErr w:type="spellStart"/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medvészet</w:t>
      </w:r>
      <w:proofErr w:type="spellEnd"/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szerint nem mutatható ki korreláció a két magatartás között. Ennek az állításnak az erejét csökkenti, hogy a </w:t>
      </w:r>
      <w:proofErr w:type="spellStart"/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medvészek</w:t>
      </w:r>
      <w:proofErr w:type="spellEnd"/>
      <w:r w:rsidRPr="001E61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még soha, semmilyen esetben sem mutattak ki korrelációt, ugyanis egyáltalán nem foglalkoznak ilyesmivel.</w:t>
      </w:r>
    </w:p>
    <w:p w:rsidR="001E618E" w:rsidRDefault="001E618E" w:rsidP="001E618E">
      <w:pPr>
        <w:rPr>
          <w:rFonts w:ascii="Times New Roman" w:hAnsi="Times New Roman" w:cs="Times New Roman"/>
          <w:sz w:val="28"/>
          <w:szCs w:val="28"/>
        </w:rPr>
      </w:pPr>
      <w:r w:rsidRPr="001E618E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35FA172A" wp14:editId="56576772">
            <wp:simplePos x="0" y="0"/>
            <wp:positionH relativeFrom="column">
              <wp:posOffset>4882515</wp:posOffset>
            </wp:positionH>
            <wp:positionV relativeFrom="paragraph">
              <wp:posOffset>1905</wp:posOffset>
            </wp:positionV>
            <wp:extent cx="1698100" cy="2659380"/>
            <wp:effectExtent l="0" t="0" r="0" b="7620"/>
            <wp:wrapNone/>
            <wp:docPr id="3" name="Kép 3" descr="http://moly.hu/system/covers/big/covers_99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ly.hu/system/covers/big/covers_996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0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CEC" w:rsidRPr="001E618E" w:rsidRDefault="001E618E" w:rsidP="001E618E">
      <w:pPr>
        <w:rPr>
          <w:rFonts w:ascii="Times New Roman" w:hAnsi="Times New Roman" w:cs="Times New Roman"/>
          <w:sz w:val="28"/>
          <w:szCs w:val="28"/>
        </w:rPr>
      </w:pPr>
      <w:r w:rsidRPr="001E618E">
        <w:rPr>
          <w:rFonts w:ascii="Comic Sans MS" w:hAnsi="Comic Sans MS" w:cs="Times New Roman"/>
          <w:b/>
          <w:sz w:val="28"/>
          <w:szCs w:val="28"/>
        </w:rPr>
        <w:t xml:space="preserve">ANDRÁS </w:t>
      </w:r>
      <w:proofErr w:type="spellStart"/>
      <w:r w:rsidRPr="001E618E">
        <w:rPr>
          <w:rFonts w:ascii="Comic Sans MS" w:hAnsi="Comic Sans MS" w:cs="Times New Roman"/>
          <w:b/>
          <w:sz w:val="28"/>
          <w:szCs w:val="28"/>
        </w:rPr>
        <w:t>LÁSZLÓ</w:t>
      </w:r>
      <w:r>
        <w:rPr>
          <w:rFonts w:ascii="Times New Roman" w:hAnsi="Times New Roman" w:cs="Times New Roman"/>
          <w:sz w:val="28"/>
          <w:szCs w:val="28"/>
        </w:rPr>
        <w:t>val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18E">
        <w:rPr>
          <w:rFonts w:ascii="Comic Sans MS" w:hAnsi="Comic Sans MS" w:cs="Times New Roman"/>
          <w:b/>
          <w:sz w:val="28"/>
          <w:szCs w:val="28"/>
        </w:rPr>
        <w:t>Nyilas Atilla</w:t>
      </w:r>
      <w:r w:rsidRPr="001E6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tanár úr </w:t>
      </w:r>
      <w:r w:rsidRPr="001E618E">
        <w:rPr>
          <w:rFonts w:ascii="Times New Roman" w:hAnsi="Times New Roman" w:cs="Times New Roman"/>
          <w:sz w:val="28"/>
          <w:szCs w:val="28"/>
        </w:rPr>
        <w:t>beszélget.</w:t>
      </w:r>
    </w:p>
    <w:p w:rsidR="001E618E" w:rsidRPr="001E618E" w:rsidRDefault="001E618E" w:rsidP="001E61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618E">
        <w:rPr>
          <w:rFonts w:ascii="Times New Roman" w:hAnsi="Times New Roman" w:cs="Times New Roman"/>
          <w:i/>
          <w:sz w:val="28"/>
          <w:szCs w:val="28"/>
        </w:rPr>
        <w:t>Apáczai Napok</w:t>
      </w:r>
    </w:p>
    <w:p w:rsidR="001E618E" w:rsidRDefault="001E618E" w:rsidP="001E6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Március 21. HÉTFŐ</w:t>
      </w:r>
    </w:p>
    <w:p w:rsidR="001E618E" w:rsidRPr="001E618E" w:rsidRDefault="001E618E" w:rsidP="001E6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18E">
        <w:rPr>
          <w:rFonts w:ascii="Times New Roman" w:hAnsi="Times New Roman" w:cs="Times New Roman"/>
          <w:b/>
          <w:sz w:val="28"/>
          <w:szCs w:val="28"/>
        </w:rPr>
        <w:t>13.00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E618E">
        <w:rPr>
          <w:rFonts w:ascii="Times New Roman" w:hAnsi="Times New Roman" w:cs="Times New Roman"/>
          <w:b/>
          <w:sz w:val="28"/>
          <w:szCs w:val="28"/>
        </w:rPr>
        <w:t>Színházterem</w:t>
      </w:r>
    </w:p>
    <w:p w:rsidR="001E618E" w:rsidRPr="001E618E" w:rsidRDefault="001E618E" w:rsidP="001E61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18E">
        <w:rPr>
          <w:rFonts w:ascii="Times New Roman" w:hAnsi="Times New Roman" w:cs="Times New Roman"/>
          <w:sz w:val="28"/>
          <w:szCs w:val="28"/>
        </w:rPr>
        <w:t>Ott a helyed!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18E">
        <w:rPr>
          <w:rFonts w:ascii="Times New Roman" w:hAnsi="Times New Roman" w:cs="Times New Roman"/>
          <w:sz w:val="28"/>
          <w:szCs w:val="28"/>
        </w:rPr>
        <w:sym w:font="Wingdings" w:char="F04A"/>
      </w:r>
      <w:bookmarkStart w:id="0" w:name="_GoBack"/>
      <w:bookmarkEnd w:id="0"/>
    </w:p>
    <w:sectPr w:rsidR="001E618E" w:rsidRPr="001E618E" w:rsidSect="001E61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EA" w:rsidRDefault="00DE73EA" w:rsidP="001E618E">
      <w:pPr>
        <w:spacing w:after="0" w:line="240" w:lineRule="auto"/>
      </w:pPr>
      <w:r>
        <w:separator/>
      </w:r>
    </w:p>
  </w:endnote>
  <w:endnote w:type="continuationSeparator" w:id="0">
    <w:p w:rsidR="00DE73EA" w:rsidRDefault="00DE73EA" w:rsidP="001E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EA" w:rsidRDefault="00DE73EA" w:rsidP="001E618E">
      <w:pPr>
        <w:spacing w:after="0" w:line="240" w:lineRule="auto"/>
      </w:pPr>
      <w:r>
        <w:separator/>
      </w:r>
    </w:p>
  </w:footnote>
  <w:footnote w:type="continuationSeparator" w:id="0">
    <w:p w:rsidR="00DE73EA" w:rsidRDefault="00DE73EA" w:rsidP="001E6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8E"/>
    <w:rsid w:val="001E618E"/>
    <w:rsid w:val="003E4CEC"/>
    <w:rsid w:val="00B25CF3"/>
    <w:rsid w:val="00D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E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E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618E"/>
  </w:style>
  <w:style w:type="paragraph" w:styleId="llb">
    <w:name w:val="footer"/>
    <w:basedOn w:val="Norml"/>
    <w:link w:val="llbChar"/>
    <w:uiPriority w:val="99"/>
    <w:unhideWhenUsed/>
    <w:rsid w:val="001E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618E"/>
  </w:style>
  <w:style w:type="paragraph" w:styleId="Buborkszveg">
    <w:name w:val="Balloon Text"/>
    <w:basedOn w:val="Norml"/>
    <w:link w:val="BuborkszvegChar"/>
    <w:uiPriority w:val="99"/>
    <w:semiHidden/>
    <w:unhideWhenUsed/>
    <w:rsid w:val="001E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E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E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618E"/>
  </w:style>
  <w:style w:type="paragraph" w:styleId="llb">
    <w:name w:val="footer"/>
    <w:basedOn w:val="Norml"/>
    <w:link w:val="llbChar"/>
    <w:uiPriority w:val="99"/>
    <w:unhideWhenUsed/>
    <w:rsid w:val="001E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618E"/>
  </w:style>
  <w:style w:type="paragraph" w:styleId="Buborkszveg">
    <w:name w:val="Balloon Text"/>
    <w:basedOn w:val="Norml"/>
    <w:link w:val="BuborkszvegChar"/>
    <w:uiPriority w:val="99"/>
    <w:semiHidden/>
    <w:unhideWhenUsed/>
    <w:rsid w:val="001E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6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2</cp:revision>
  <cp:lastPrinted>2016-03-17T06:37:00Z</cp:lastPrinted>
  <dcterms:created xsi:type="dcterms:W3CDTF">2016-03-17T06:43:00Z</dcterms:created>
  <dcterms:modified xsi:type="dcterms:W3CDTF">2016-03-17T06:43:00Z</dcterms:modified>
</cp:coreProperties>
</file>